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1B41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B11B41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B11B41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B11B41">
      <w:pPr>
        <w:pStyle w:val="a3"/>
      </w:pPr>
      <w:r>
        <w:t>Дата подписания: 15.08.2013</w:t>
      </w:r>
    </w:p>
    <w:p w:rsidR="00000000" w:rsidRDefault="00B11B41">
      <w:pPr>
        <w:pStyle w:val="a3"/>
      </w:pPr>
      <w:r>
        <w:t>Дата публикации: 23.08.2013 00:00</w:t>
      </w:r>
    </w:p>
    <w:p w:rsidR="00000000" w:rsidRDefault="00B11B41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B11B41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B11B41">
      <w:pPr>
        <w:pStyle w:val="a3"/>
      </w:pPr>
      <w:r>
        <w:t>2. Признать утратившими силу:</w:t>
      </w:r>
    </w:p>
    <w:p w:rsidR="00000000" w:rsidRDefault="00B11B41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B11B41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B11B41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B11B41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B11B41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B11B41">
      <w:pPr>
        <w:pStyle w:val="a3"/>
      </w:pPr>
      <w:r>
        <w:t>3. Настоящее постановление вступает в силу с 1 сентября 2013 г.</w:t>
      </w:r>
    </w:p>
    <w:p w:rsidR="00000000" w:rsidRDefault="00B11B41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B11B41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B11B41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B11B41">
      <w:pPr>
        <w:pStyle w:val="a3"/>
      </w:pPr>
      <w:r>
        <w:t>1. Настоящие Правила определяют порядок оказания платных образовательных услуг.</w:t>
      </w:r>
    </w:p>
    <w:p w:rsidR="00000000" w:rsidRDefault="00B11B41">
      <w:pPr>
        <w:pStyle w:val="a3"/>
      </w:pPr>
      <w:r>
        <w:t>2. Понятия, используемые в настоящих Правилах:</w:t>
      </w:r>
    </w:p>
    <w:p w:rsidR="00000000" w:rsidRDefault="00B11B41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B11B41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B11B41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B11B41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B11B41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B11B41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B11B41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B11B41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B11B41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B11B41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B11B41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B11B41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11B41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B11B41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B11B41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B11B41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B11B41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B11B41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B11B41">
      <w:pPr>
        <w:pStyle w:val="a3"/>
      </w:pPr>
      <w:r>
        <w:t>б) место нахождения или место жительства исполнителя;</w:t>
      </w:r>
    </w:p>
    <w:p w:rsidR="00000000" w:rsidRDefault="00B11B41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B11B41">
      <w:pPr>
        <w:pStyle w:val="a3"/>
      </w:pPr>
      <w:r>
        <w:t>г) место нахождения или место жительства заказчика;</w:t>
      </w:r>
    </w:p>
    <w:p w:rsidR="00000000" w:rsidRDefault="00B11B41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B11B41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B11B41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B11B41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B11B41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B11B41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B11B41">
      <w:pPr>
        <w:pStyle w:val="a3"/>
      </w:pPr>
      <w:r>
        <w:t>л) форма обучения;</w:t>
      </w:r>
    </w:p>
    <w:p w:rsidR="00000000" w:rsidRDefault="00B11B41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B11B41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B11B41">
      <w:pPr>
        <w:pStyle w:val="a3"/>
      </w:pPr>
      <w:r>
        <w:t>о) порядок изменения и расторжения договора;</w:t>
      </w:r>
    </w:p>
    <w:p w:rsidR="00000000" w:rsidRDefault="00B11B41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B11B41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B11B41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11B41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B11B41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B11B41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B11B41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B11B41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B11B41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B11B41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B11B41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B11B41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B11B41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B11B41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B11B41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B11B41">
      <w:pPr>
        <w:pStyle w:val="a3"/>
      </w:pPr>
      <w:r>
        <w:t>г) расторгнуть договор.</w:t>
      </w:r>
    </w:p>
    <w:p w:rsidR="00000000" w:rsidRDefault="00B11B41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B11B41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B11B41">
      <w:pPr>
        <w:pStyle w:val="a3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B11B41">
      <w:pPr>
        <w:pStyle w:val="a3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B11B41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B11B41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B11B41">
      <w:pPr>
        <w:pStyle w:val="a3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0000" w:rsidRDefault="00B11B41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B11B41"/>
    <w:rsid w:val="00B1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10625</Characters>
  <Application>Microsoft Office Word</Application>
  <DocSecurity>0</DocSecurity>
  <Lines>88</Lines>
  <Paragraphs>24</Paragraphs>
  <ScaleCrop>false</ScaleCrop>
  <Company>Hewlett-Packard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1</dc:creator>
  <cp:lastModifiedBy>1</cp:lastModifiedBy>
  <cp:revision>2</cp:revision>
  <dcterms:created xsi:type="dcterms:W3CDTF">2013-11-05T07:09:00Z</dcterms:created>
  <dcterms:modified xsi:type="dcterms:W3CDTF">2013-11-05T07:09:00Z</dcterms:modified>
</cp:coreProperties>
</file>